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51B" w:rsidRPr="006A7514" w:rsidRDefault="00943338" w:rsidP="00D07DD0">
      <w:pPr>
        <w:pStyle w:val="aff3"/>
        <w:spacing w:line="240" w:lineRule="auto"/>
        <w:rPr>
          <w:rFonts w:ascii="Times New Roman" w:hAnsi="Times New Roman" w:cs="Times New Roman"/>
          <w:szCs w:val="24"/>
        </w:rPr>
      </w:pPr>
      <w:r w:rsidRPr="006A7514">
        <w:rPr>
          <w:rFonts w:ascii="Times New Roman" w:eastAsia="Calibri" w:hAnsi="Times New Roman" w:cs="Times New Roman"/>
          <w:b/>
          <w:szCs w:val="24"/>
        </w:rPr>
        <w:t>[</w:t>
      </w:r>
      <w:r w:rsidR="00691F6C" w:rsidRPr="00943338">
        <w:rPr>
          <w:rFonts w:ascii="Times New Roman" w:eastAsia="Calibri" w:hAnsi="Times New Roman" w:cs="Times New Roman"/>
          <w:b/>
          <w:i/>
          <w:szCs w:val="24"/>
        </w:rPr>
        <w:t>БЛАНК АУДИТОРСКОЙ ОРГАНИЗАЦИИ</w:t>
      </w:r>
      <w:r w:rsidRPr="006A7514">
        <w:rPr>
          <w:rFonts w:ascii="Times New Roman" w:hAnsi="Times New Roman" w:cs="Times New Roman"/>
          <w:szCs w:val="24"/>
        </w:rPr>
        <w:t>]</w:t>
      </w:r>
    </w:p>
    <w:p w:rsidR="006A7514" w:rsidRDefault="006A7514" w:rsidP="00EF6542">
      <w:pPr>
        <w:spacing w:after="0"/>
        <w:ind w:firstLine="5954"/>
        <w:jc w:val="right"/>
        <w:rPr>
          <w:rFonts w:eastAsia="Calibri"/>
        </w:rPr>
      </w:pPr>
    </w:p>
    <w:p w:rsidR="006A7514" w:rsidRDefault="006A7514" w:rsidP="00EF6542">
      <w:pPr>
        <w:spacing w:after="0"/>
        <w:ind w:firstLine="5954"/>
        <w:jc w:val="right"/>
        <w:rPr>
          <w:rFonts w:eastAsia="Calibri"/>
        </w:rPr>
      </w:pPr>
    </w:p>
    <w:p w:rsidR="00EF6542" w:rsidRPr="00691F6C" w:rsidRDefault="00EF6542" w:rsidP="00EF6542">
      <w:pPr>
        <w:spacing w:after="0"/>
        <w:ind w:firstLine="5954"/>
        <w:jc w:val="right"/>
        <w:rPr>
          <w:rFonts w:eastAsia="Calibri"/>
        </w:rPr>
      </w:pPr>
      <w:r w:rsidRPr="00691F6C">
        <w:rPr>
          <w:rFonts w:eastAsia="Calibri"/>
        </w:rPr>
        <w:t xml:space="preserve">Руководителю Клиента </w:t>
      </w:r>
    </w:p>
    <w:p w:rsidR="00EF6542" w:rsidRPr="00691F6C" w:rsidRDefault="00EF6542" w:rsidP="00EF6542">
      <w:pPr>
        <w:spacing w:after="0"/>
        <w:ind w:firstLine="5954"/>
        <w:jc w:val="right"/>
        <w:rPr>
          <w:rFonts w:eastAsia="Calibri"/>
        </w:rPr>
      </w:pPr>
      <w:r w:rsidRPr="00691F6C">
        <w:rPr>
          <w:rFonts w:eastAsia="Calibri"/>
        </w:rPr>
        <w:t>ФИО руководителя</w:t>
      </w:r>
    </w:p>
    <w:p w:rsidR="00693A5D" w:rsidRPr="00691F6C" w:rsidRDefault="00693A5D" w:rsidP="00EF6542"/>
    <w:p w:rsidR="001E351B" w:rsidRPr="00691F6C" w:rsidRDefault="001E351B" w:rsidP="00EF6542">
      <w:r w:rsidRPr="00691F6C">
        <w:t>Уважаемый</w:t>
      </w:r>
      <w:r w:rsidR="00BF3D93" w:rsidRPr="00F93E71">
        <w:t xml:space="preserve"> </w:t>
      </w:r>
      <w:r w:rsidR="00BF3D93" w:rsidRPr="00BF3D93">
        <w:t>[</w:t>
      </w:r>
      <w:r w:rsidR="00BF3D93" w:rsidRPr="00BF3D93">
        <w:rPr>
          <w:i/>
        </w:rPr>
        <w:t>Имя Отчество</w:t>
      </w:r>
      <w:r w:rsidR="00BF3D93" w:rsidRPr="00BF3D93">
        <w:t>]</w:t>
      </w:r>
      <w:r w:rsidRPr="00691F6C">
        <w:t>!</w:t>
      </w:r>
    </w:p>
    <w:p w:rsidR="00EF6542" w:rsidRPr="006A7514" w:rsidRDefault="00EF6542" w:rsidP="00EF6542"/>
    <w:p w:rsidR="006E7D0E" w:rsidRPr="009A012F" w:rsidRDefault="00EF6542" w:rsidP="006E7D0E">
      <w:pPr>
        <w:pStyle w:val="27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6A7514">
        <w:rPr>
          <w:sz w:val="24"/>
          <w:szCs w:val="24"/>
        </w:rPr>
        <w:t>В связи с проведением аудита отчетности [</w:t>
      </w:r>
      <w:r w:rsidRPr="006A7514">
        <w:rPr>
          <w:i/>
          <w:sz w:val="24"/>
          <w:szCs w:val="24"/>
        </w:rPr>
        <w:t>полное наименование клиента</w:t>
      </w:r>
      <w:r w:rsidRPr="006A7514">
        <w:rPr>
          <w:sz w:val="24"/>
          <w:szCs w:val="24"/>
        </w:rPr>
        <w:t xml:space="preserve">] за </w:t>
      </w:r>
      <w:r w:rsidR="00F93E71" w:rsidRPr="006A7514">
        <w:rPr>
          <w:sz w:val="24"/>
          <w:szCs w:val="24"/>
        </w:rPr>
        <w:t>202Х</w:t>
      </w:r>
      <w:r w:rsidRPr="006A7514">
        <w:rPr>
          <w:sz w:val="24"/>
          <w:szCs w:val="24"/>
        </w:rPr>
        <w:t xml:space="preserve"> год </w:t>
      </w:r>
      <w:r w:rsidR="006E7D0E" w:rsidRPr="009A012F">
        <w:rPr>
          <w:color w:val="000000"/>
          <w:sz w:val="24"/>
          <w:szCs w:val="24"/>
          <w:lang w:bidi="ru-RU"/>
        </w:rPr>
        <w:t xml:space="preserve">в соответствии с требованиями Международного стандарта аудита 720 «Обязанности аудитора, относящиеся к прочей информации» аудитор обязан ознакомиться с прочей информацией и рассмотреть ее на предмет соответствия сведениям </w:t>
      </w:r>
      <w:proofErr w:type="spellStart"/>
      <w:r w:rsidR="006E7D0E" w:rsidRPr="009A012F">
        <w:rPr>
          <w:color w:val="000000"/>
          <w:sz w:val="24"/>
          <w:szCs w:val="24"/>
          <w:lang w:bidi="ru-RU"/>
        </w:rPr>
        <w:t>аудируемой</w:t>
      </w:r>
      <w:proofErr w:type="spellEnd"/>
      <w:r w:rsidR="006E7D0E" w:rsidRPr="009A012F">
        <w:rPr>
          <w:color w:val="000000"/>
          <w:sz w:val="24"/>
          <w:szCs w:val="24"/>
          <w:lang w:bidi="ru-RU"/>
        </w:rPr>
        <w:t xml:space="preserve"> годовой бухгалтерской отчетности.</w:t>
      </w:r>
    </w:p>
    <w:p w:rsidR="006E7D0E" w:rsidRDefault="006E7D0E" w:rsidP="006E7D0E">
      <w:pPr>
        <w:pStyle w:val="27"/>
        <w:shd w:val="clear" w:color="auto" w:fill="auto"/>
        <w:spacing w:line="240" w:lineRule="auto"/>
        <w:ind w:firstLine="567"/>
        <w:rPr>
          <w:color w:val="000000"/>
          <w:sz w:val="24"/>
          <w:szCs w:val="24"/>
          <w:lang w:bidi="ru-RU"/>
        </w:rPr>
      </w:pPr>
      <w:r w:rsidRPr="009A012F">
        <w:rPr>
          <w:color w:val="000000"/>
          <w:sz w:val="24"/>
          <w:szCs w:val="24"/>
          <w:lang w:bidi="ru-RU"/>
        </w:rPr>
        <w:t xml:space="preserve">Пунктом 1. Статьи 48. Федерального закона от 26.12.1995 № 208-ФЗ «Об акционерных обществах» к компетенции </w:t>
      </w:r>
      <w:r>
        <w:rPr>
          <w:color w:val="000000"/>
          <w:sz w:val="24"/>
          <w:szCs w:val="24"/>
          <w:lang w:bidi="ru-RU"/>
        </w:rPr>
        <w:t>общего собрания акционеров Общес</w:t>
      </w:r>
      <w:r w:rsidRPr="009A012F">
        <w:rPr>
          <w:color w:val="000000"/>
          <w:sz w:val="24"/>
          <w:szCs w:val="24"/>
          <w:lang w:bidi="ru-RU"/>
        </w:rPr>
        <w:t>тва относится утверждение годовых отчетов и годовых бухгалтерских балансов, если уставом общества решение этих вопросов не отнесено к компетенции совета директоров (наблюдательного совета) общества.</w:t>
      </w:r>
    </w:p>
    <w:p w:rsidR="006E7D0E" w:rsidRPr="00E67B9D" w:rsidRDefault="006E7D0E" w:rsidP="006E7D0E">
      <w:pPr>
        <w:pStyle w:val="27"/>
        <w:shd w:val="clear" w:color="auto" w:fill="auto"/>
        <w:spacing w:line="240" w:lineRule="auto"/>
        <w:ind w:firstLine="567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Подпунктом 6 пункта 2 ст.33 </w:t>
      </w:r>
      <w:r w:rsidRPr="009A012F">
        <w:rPr>
          <w:color w:val="000000"/>
          <w:sz w:val="24"/>
          <w:szCs w:val="24"/>
          <w:lang w:bidi="ru-RU"/>
        </w:rPr>
        <w:t>Федерального закона</w:t>
      </w:r>
      <w:r>
        <w:rPr>
          <w:color w:val="000000"/>
          <w:sz w:val="24"/>
          <w:szCs w:val="24"/>
          <w:lang w:bidi="ru-RU"/>
        </w:rPr>
        <w:t xml:space="preserve"> от 08.02.1998 № 14-ФЗ  «Об обществах с ограниченной ответственностью» </w:t>
      </w:r>
      <w:r w:rsidRPr="00E67B9D">
        <w:rPr>
          <w:color w:val="000000"/>
          <w:sz w:val="24"/>
          <w:szCs w:val="24"/>
          <w:lang w:bidi="ru-RU"/>
        </w:rPr>
        <w:t>у</w:t>
      </w:r>
      <w:r w:rsidRPr="00E67B9D">
        <w:rPr>
          <w:sz w:val="24"/>
          <w:szCs w:val="24"/>
        </w:rPr>
        <w:t>тверждение годовых отчетов и годовой бухгалтерской (финансовой) отчетности относится к исключительной компетенции общего собрания участников общества.</w:t>
      </w:r>
    </w:p>
    <w:p w:rsidR="006E7D0E" w:rsidRPr="009A012F" w:rsidRDefault="006E7D0E" w:rsidP="006E7D0E">
      <w:pPr>
        <w:pStyle w:val="27"/>
        <w:shd w:val="clear" w:color="auto" w:fill="auto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Просим Вас предоставить экземпляр годового отчета и решение о его утверждении.</w:t>
      </w:r>
    </w:p>
    <w:p w:rsidR="00E20761" w:rsidRDefault="006A7514" w:rsidP="00E20761">
      <w:pPr>
        <w:ind w:firstLine="567"/>
      </w:pPr>
      <w:r w:rsidRPr="00E104A6">
        <w:rPr>
          <w:color w:val="000000"/>
          <w:lang w:bidi="ru-RU"/>
        </w:rPr>
        <w:t xml:space="preserve">Ответ на наш запрос </w:t>
      </w:r>
      <w:r w:rsidRPr="006A7514">
        <w:rPr>
          <w:color w:val="000000"/>
          <w:lang w:bidi="ru-RU"/>
        </w:rPr>
        <w:t xml:space="preserve">просим </w:t>
      </w:r>
      <w:r w:rsidRPr="006A7514">
        <w:rPr>
          <w:rStyle w:val="28"/>
          <w:rFonts w:ascii="Times New Roman" w:hAnsi="Times New Roman" w:cs="Times New Roman"/>
          <w:sz w:val="24"/>
          <w:szCs w:val="24"/>
        </w:rPr>
        <w:t xml:space="preserve">предоставить до даты завершения основных аудиторских </w:t>
      </w:r>
      <w:proofErr w:type="gramStart"/>
      <w:r w:rsidRPr="006A7514">
        <w:rPr>
          <w:rStyle w:val="28"/>
          <w:rFonts w:ascii="Times New Roman" w:hAnsi="Times New Roman" w:cs="Times New Roman"/>
          <w:sz w:val="24"/>
          <w:szCs w:val="24"/>
        </w:rPr>
        <w:t>процедур</w:t>
      </w:r>
      <w:r w:rsidR="006E7D0E">
        <w:rPr>
          <w:rStyle w:val="28"/>
          <w:rFonts w:ascii="Times New Roman" w:hAnsi="Times New Roman" w:cs="Times New Roman"/>
          <w:sz w:val="24"/>
          <w:szCs w:val="24"/>
        </w:rPr>
        <w:t xml:space="preserve">  </w:t>
      </w:r>
      <w:r w:rsidR="006E7D0E" w:rsidRPr="006E7D0E">
        <w:rPr>
          <w:rStyle w:val="28"/>
          <w:rFonts w:ascii="Times New Roman" w:hAnsi="Times New Roman" w:cs="Times New Roman"/>
          <w:b w:val="0"/>
          <w:sz w:val="24"/>
          <w:szCs w:val="24"/>
        </w:rPr>
        <w:t>в</w:t>
      </w:r>
      <w:proofErr w:type="gramEnd"/>
      <w:r w:rsidR="006E7D0E">
        <w:rPr>
          <w:rStyle w:val="28"/>
          <w:rFonts w:ascii="Times New Roman" w:hAnsi="Times New Roman" w:cs="Times New Roman"/>
          <w:sz w:val="24"/>
          <w:szCs w:val="24"/>
        </w:rPr>
        <w:t xml:space="preserve"> </w:t>
      </w:r>
      <w:r w:rsidRPr="006A7514">
        <w:rPr>
          <w:color w:val="000000"/>
          <w:lang w:bidi="ru-RU"/>
        </w:rPr>
        <w:t>вашей организации на бланке вашей организации за подписью руководителя организации в адрес</w:t>
      </w:r>
      <w:r w:rsidR="00E20761">
        <w:rPr>
          <w:color w:val="000000"/>
          <w:lang w:bidi="ru-RU"/>
        </w:rPr>
        <w:t xml:space="preserve">: </w:t>
      </w:r>
      <w:r w:rsidR="00E20761" w:rsidRPr="00F86691">
        <w:t>[</w:t>
      </w:r>
      <w:r w:rsidR="00E20761" w:rsidRPr="00BF3D93">
        <w:rPr>
          <w:i/>
        </w:rPr>
        <w:t>укажите адрес аудиторской организации</w:t>
      </w:r>
      <w:r w:rsidR="00E20761" w:rsidRPr="00F86691">
        <w:t>]</w:t>
      </w:r>
      <w:r w:rsidR="00E20761">
        <w:t>.</w:t>
      </w:r>
    </w:p>
    <w:p w:rsidR="00AB4D47" w:rsidRDefault="00AB4D47" w:rsidP="00AB4D47"/>
    <w:p w:rsidR="00AB4D47" w:rsidRDefault="00AB4D47" w:rsidP="00AB4D47">
      <w:r>
        <w:t>Руководитель задания по аудиту/Аудитор (подпись) ФИО</w:t>
      </w:r>
    </w:p>
    <w:p w:rsidR="00AB4D47" w:rsidRDefault="00AB4D47" w:rsidP="00AB4D47">
      <w:pPr>
        <w:rPr>
          <w:kern w:val="32"/>
          <w:lang w:eastAsia="ru-RU"/>
        </w:rPr>
      </w:pPr>
      <w:r>
        <w:t>дата</w:t>
      </w:r>
    </w:p>
    <w:p w:rsidR="00AB4D47" w:rsidRPr="00D07DD0" w:rsidRDefault="00AB4D47" w:rsidP="00AB4D47"/>
    <w:p w:rsidR="006A7514" w:rsidRDefault="006A7514" w:rsidP="006A7514">
      <w:bookmarkStart w:id="0" w:name="_GoBack"/>
      <w:bookmarkEnd w:id="0"/>
    </w:p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9D54D5" w:rsidRDefault="009D54D5" w:rsidP="006A7514"/>
    <w:sectPr w:rsidR="009D54D5" w:rsidSect="00691F6C">
      <w:headerReference w:type="even" r:id="rId8"/>
      <w:headerReference w:type="default" r:id="rId9"/>
      <w:headerReference w:type="first" r:id="rId10"/>
      <w:pgSz w:w="11906" w:h="16838" w:code="9"/>
      <w:pgMar w:top="521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AFB" w:rsidRDefault="00EE4AFB" w:rsidP="00EF6542">
      <w:r>
        <w:separator/>
      </w:r>
    </w:p>
    <w:p w:rsidR="00EE4AFB" w:rsidRDefault="00EE4AFB" w:rsidP="00EF6542"/>
    <w:p w:rsidR="00EE4AFB" w:rsidRDefault="00EE4AFB" w:rsidP="00EF6542"/>
  </w:endnote>
  <w:endnote w:type="continuationSeparator" w:id="0">
    <w:p w:rsidR="00EE4AFB" w:rsidRDefault="00EE4AFB" w:rsidP="00EF6542">
      <w:r>
        <w:continuationSeparator/>
      </w:r>
    </w:p>
    <w:p w:rsidR="00EE4AFB" w:rsidRDefault="00EE4AFB" w:rsidP="00EF6542"/>
    <w:p w:rsidR="00EE4AFB" w:rsidRDefault="00EE4AFB" w:rsidP="00EF65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AFB" w:rsidRDefault="00EE4AFB" w:rsidP="00EF6542">
      <w:r>
        <w:separator/>
      </w:r>
    </w:p>
    <w:p w:rsidR="00EE4AFB" w:rsidRDefault="00EE4AFB" w:rsidP="00EF6542"/>
    <w:p w:rsidR="00EE4AFB" w:rsidRDefault="00EE4AFB" w:rsidP="00EF6542"/>
  </w:footnote>
  <w:footnote w:type="continuationSeparator" w:id="0">
    <w:p w:rsidR="00EE4AFB" w:rsidRDefault="00EE4AFB" w:rsidP="00EF6542">
      <w:r>
        <w:continuationSeparator/>
      </w:r>
    </w:p>
    <w:p w:rsidR="00EE4AFB" w:rsidRDefault="00EE4AFB" w:rsidP="00EF6542"/>
    <w:p w:rsidR="00EE4AFB" w:rsidRDefault="00EE4AFB" w:rsidP="00EF654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13C" w:rsidRDefault="0089403F" w:rsidP="001F4FBC">
    <w:pPr>
      <w:pStyle w:val="ac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F0513C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F0513C" w:rsidRDefault="00F0513C" w:rsidP="00F0513C">
    <w:pPr>
      <w:pStyle w:val="ac"/>
      <w:ind w:right="360"/>
    </w:pPr>
  </w:p>
  <w:p w:rsidR="001F4FBC" w:rsidRDefault="001F4FBC" w:rsidP="00EF6542"/>
  <w:p w:rsidR="00C7054B" w:rsidRDefault="00C7054B" w:rsidP="00EF654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54B" w:rsidRPr="00EF6542" w:rsidRDefault="00691F6C" w:rsidP="00EF6542">
    <w:pPr>
      <w:pBdr>
        <w:bottom w:val="single" w:sz="4" w:space="1" w:color="auto"/>
      </w:pBdr>
      <w:rPr>
        <w:rFonts w:ascii="Arial" w:hAnsi="Arial" w:cs="Arial"/>
        <w:i/>
        <w:lang w:eastAsia="en-GB"/>
      </w:rPr>
    </w:pPr>
    <w:r w:rsidRPr="00EF6542">
      <w:rPr>
        <w:rFonts w:ascii="Arial" w:hAnsi="Arial" w:cs="Arial"/>
        <w:i/>
        <w:lang w:eastAsia="en-GB"/>
      </w:rPr>
      <w:t>Разработано и рекомендовано для членов ААС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F6C" w:rsidRPr="00691F6C" w:rsidRDefault="00691F6C" w:rsidP="00EF6542">
    <w:pPr>
      <w:rPr>
        <w:rFonts w:ascii="Arial" w:hAnsi="Arial"/>
        <w:lang w:eastAsia="en-GB"/>
      </w:rPr>
    </w:pPr>
    <w:r w:rsidRPr="00691F6C">
      <w:rPr>
        <w:lang w:eastAsia="en-GB"/>
      </w:rPr>
      <w:t>Разработано и рекомендовано для членов ААС</w:t>
    </w:r>
  </w:p>
  <w:p w:rsidR="00A11989" w:rsidRPr="00E05086" w:rsidRDefault="00A11989" w:rsidP="009977F6">
    <w:pPr>
      <w:pStyle w:val="ac"/>
      <w:rPr>
        <w:sz w:val="2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974B9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7C6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CA99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1C19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9643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BE7F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D4C0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0CCD4187"/>
    <w:multiLevelType w:val="multilevel"/>
    <w:tmpl w:val="787CA018"/>
    <w:lvl w:ilvl="0">
      <w:start w:val="1"/>
      <w:numFmt w:val="bullet"/>
      <w:pStyle w:val="a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17B5731"/>
    <w:multiLevelType w:val="hybridMultilevel"/>
    <w:tmpl w:val="639CE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AF5E4B"/>
    <w:multiLevelType w:val="multilevel"/>
    <w:tmpl w:val="21865640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B7353C7"/>
    <w:multiLevelType w:val="hybridMultilevel"/>
    <w:tmpl w:val="55AE7D3A"/>
    <w:lvl w:ilvl="0" w:tplc="BFBC115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41478"/>
    <w:multiLevelType w:val="hybridMultilevel"/>
    <w:tmpl w:val="F85A21E2"/>
    <w:lvl w:ilvl="0" w:tplc="4BDCC07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D2231D1"/>
    <w:multiLevelType w:val="hybridMultilevel"/>
    <w:tmpl w:val="C8A4D18A"/>
    <w:lvl w:ilvl="0" w:tplc="4BDCC07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3D545A"/>
    <w:multiLevelType w:val="multilevel"/>
    <w:tmpl w:val="4484EAB8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87A6AE0"/>
    <w:multiLevelType w:val="multilevel"/>
    <w:tmpl w:val="917A578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DB453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C10BFD"/>
    <w:multiLevelType w:val="hybridMultilevel"/>
    <w:tmpl w:val="179E8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9B2297"/>
    <w:multiLevelType w:val="hybridMultilevel"/>
    <w:tmpl w:val="69764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505799"/>
    <w:multiLevelType w:val="multilevel"/>
    <w:tmpl w:val="9E209BCC"/>
    <w:styleLink w:val="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D640B83"/>
    <w:multiLevelType w:val="hybridMultilevel"/>
    <w:tmpl w:val="895872E0"/>
    <w:lvl w:ilvl="0" w:tplc="04190001">
      <w:start w:val="1"/>
      <w:numFmt w:val="bullet"/>
      <w:lvlText w:val=""/>
      <w:lvlJc w:val="left"/>
      <w:pPr>
        <w:tabs>
          <w:tab w:val="num" w:pos="474"/>
        </w:tabs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4"/>
        </w:tabs>
        <w:ind w:left="2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20" w15:restartNumberingAfterBreak="0">
    <w:nsid w:val="66AA4DCB"/>
    <w:multiLevelType w:val="multilevel"/>
    <w:tmpl w:val="F330FDDC"/>
    <w:styleLink w:val="a2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FF736F1"/>
    <w:multiLevelType w:val="hybridMultilevel"/>
    <w:tmpl w:val="D3A4B87A"/>
    <w:lvl w:ilvl="0" w:tplc="C2BC2B5C">
      <w:start w:val="1"/>
      <w:numFmt w:val="bullet"/>
      <w:pStyle w:val="a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8594E96"/>
    <w:multiLevelType w:val="multilevel"/>
    <w:tmpl w:val="E582610A"/>
    <w:lvl w:ilvl="0">
      <w:start w:val="1"/>
      <w:numFmt w:val="decimal"/>
      <w:pStyle w:val="a4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3969"/>
        </w:tabs>
        <w:ind w:left="3969" w:hanging="1361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3" w15:restartNumberingAfterBreak="0">
    <w:nsid w:val="7C494398"/>
    <w:multiLevelType w:val="hybridMultilevel"/>
    <w:tmpl w:val="DBBC538E"/>
    <w:lvl w:ilvl="0" w:tplc="828EFD4C">
      <w:start w:val="1"/>
      <w:numFmt w:val="decimal"/>
      <w:lvlText w:val="%1)"/>
      <w:lvlJc w:val="left"/>
      <w:pPr>
        <w:tabs>
          <w:tab w:val="num" w:pos="2907"/>
        </w:tabs>
        <w:ind w:left="29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9"/>
  </w:num>
  <w:num w:numId="3">
    <w:abstractNumId w:val="13"/>
  </w:num>
  <w:num w:numId="4">
    <w:abstractNumId w:val="7"/>
  </w:num>
  <w:num w:numId="5">
    <w:abstractNumId w:val="22"/>
  </w:num>
  <w:num w:numId="6">
    <w:abstractNumId w:val="18"/>
  </w:num>
  <w:num w:numId="7">
    <w:abstractNumId w:val="20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1"/>
  </w:num>
  <w:num w:numId="17">
    <w:abstractNumId w:val="21"/>
  </w:num>
  <w:num w:numId="18">
    <w:abstractNumId w:val="15"/>
  </w:num>
  <w:num w:numId="19">
    <w:abstractNumId w:val="10"/>
  </w:num>
  <w:num w:numId="20">
    <w:abstractNumId w:val="19"/>
  </w:num>
  <w:num w:numId="21">
    <w:abstractNumId w:val="8"/>
  </w:num>
  <w:num w:numId="22">
    <w:abstractNumId w:val="16"/>
  </w:num>
  <w:num w:numId="23">
    <w:abstractNumId w:val="7"/>
  </w:num>
  <w:num w:numId="24">
    <w:abstractNumId w:val="17"/>
  </w:num>
  <w:num w:numId="25">
    <w:abstractNumId w:val="12"/>
  </w:num>
  <w:num w:numId="26">
    <w:abstractNumId w:val="23"/>
  </w:num>
  <w:num w:numId="27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3A9B"/>
    <w:rsid w:val="00024BF6"/>
    <w:rsid w:val="00025207"/>
    <w:rsid w:val="00095775"/>
    <w:rsid w:val="000A70EE"/>
    <w:rsid w:val="000C0F54"/>
    <w:rsid w:val="000D6774"/>
    <w:rsid w:val="0010270E"/>
    <w:rsid w:val="001246FB"/>
    <w:rsid w:val="00154291"/>
    <w:rsid w:val="00163D3B"/>
    <w:rsid w:val="001755FF"/>
    <w:rsid w:val="00194928"/>
    <w:rsid w:val="001A3B44"/>
    <w:rsid w:val="001B4B8F"/>
    <w:rsid w:val="001C64A7"/>
    <w:rsid w:val="001E31AA"/>
    <w:rsid w:val="001E351B"/>
    <w:rsid w:val="001E6962"/>
    <w:rsid w:val="001F4FBC"/>
    <w:rsid w:val="00201031"/>
    <w:rsid w:val="00207041"/>
    <w:rsid w:val="0021213E"/>
    <w:rsid w:val="002123A1"/>
    <w:rsid w:val="00222B09"/>
    <w:rsid w:val="00227D42"/>
    <w:rsid w:val="0023782D"/>
    <w:rsid w:val="00270F1E"/>
    <w:rsid w:val="00293BFA"/>
    <w:rsid w:val="00294337"/>
    <w:rsid w:val="002A2A37"/>
    <w:rsid w:val="002B3786"/>
    <w:rsid w:val="002C46D9"/>
    <w:rsid w:val="002C6202"/>
    <w:rsid w:val="0030369D"/>
    <w:rsid w:val="00315E6B"/>
    <w:rsid w:val="0031691B"/>
    <w:rsid w:val="00324CE0"/>
    <w:rsid w:val="00343027"/>
    <w:rsid w:val="00344659"/>
    <w:rsid w:val="00364375"/>
    <w:rsid w:val="00365B5A"/>
    <w:rsid w:val="00380354"/>
    <w:rsid w:val="0038768D"/>
    <w:rsid w:val="003A4329"/>
    <w:rsid w:val="003A5454"/>
    <w:rsid w:val="003B0127"/>
    <w:rsid w:val="003B6EAB"/>
    <w:rsid w:val="003F2363"/>
    <w:rsid w:val="003F52C0"/>
    <w:rsid w:val="004257E2"/>
    <w:rsid w:val="00437AFF"/>
    <w:rsid w:val="00455129"/>
    <w:rsid w:val="004676FE"/>
    <w:rsid w:val="00467E7E"/>
    <w:rsid w:val="004850E7"/>
    <w:rsid w:val="00496EE2"/>
    <w:rsid w:val="004A5D93"/>
    <w:rsid w:val="004A6E3A"/>
    <w:rsid w:val="004B456E"/>
    <w:rsid w:val="004C311F"/>
    <w:rsid w:val="005025BC"/>
    <w:rsid w:val="00521C2B"/>
    <w:rsid w:val="0052619E"/>
    <w:rsid w:val="00556983"/>
    <w:rsid w:val="00577B71"/>
    <w:rsid w:val="00584D87"/>
    <w:rsid w:val="005D0D37"/>
    <w:rsid w:val="005D5D54"/>
    <w:rsid w:val="005D7C2A"/>
    <w:rsid w:val="005E3071"/>
    <w:rsid w:val="005F2075"/>
    <w:rsid w:val="0061610E"/>
    <w:rsid w:val="006339BB"/>
    <w:rsid w:val="006418DC"/>
    <w:rsid w:val="006470A7"/>
    <w:rsid w:val="00691F6C"/>
    <w:rsid w:val="00693963"/>
    <w:rsid w:val="00693A5D"/>
    <w:rsid w:val="006A2AE1"/>
    <w:rsid w:val="006A6933"/>
    <w:rsid w:val="006A7514"/>
    <w:rsid w:val="006B022B"/>
    <w:rsid w:val="006D493B"/>
    <w:rsid w:val="006E6941"/>
    <w:rsid w:val="006E7D0E"/>
    <w:rsid w:val="006F3658"/>
    <w:rsid w:val="00702644"/>
    <w:rsid w:val="00726DD5"/>
    <w:rsid w:val="00737421"/>
    <w:rsid w:val="0075724D"/>
    <w:rsid w:val="00764ECE"/>
    <w:rsid w:val="00773701"/>
    <w:rsid w:val="00775D45"/>
    <w:rsid w:val="00784BC8"/>
    <w:rsid w:val="007B2D1F"/>
    <w:rsid w:val="007B429D"/>
    <w:rsid w:val="007D4475"/>
    <w:rsid w:val="007D5343"/>
    <w:rsid w:val="007D6DCB"/>
    <w:rsid w:val="00802ED9"/>
    <w:rsid w:val="00815A08"/>
    <w:rsid w:val="008676EF"/>
    <w:rsid w:val="0089403F"/>
    <w:rsid w:val="00894817"/>
    <w:rsid w:val="00897F42"/>
    <w:rsid w:val="008B5C24"/>
    <w:rsid w:val="008C288E"/>
    <w:rsid w:val="00926C32"/>
    <w:rsid w:val="00943338"/>
    <w:rsid w:val="00952D0F"/>
    <w:rsid w:val="00981704"/>
    <w:rsid w:val="009935AE"/>
    <w:rsid w:val="009977F6"/>
    <w:rsid w:val="009A7386"/>
    <w:rsid w:val="009B5FA2"/>
    <w:rsid w:val="009D54D5"/>
    <w:rsid w:val="009D5C37"/>
    <w:rsid w:val="00A11989"/>
    <w:rsid w:val="00A13FDD"/>
    <w:rsid w:val="00A3128B"/>
    <w:rsid w:val="00A459B6"/>
    <w:rsid w:val="00A54A17"/>
    <w:rsid w:val="00A76AD6"/>
    <w:rsid w:val="00A8683B"/>
    <w:rsid w:val="00A90767"/>
    <w:rsid w:val="00AB4D47"/>
    <w:rsid w:val="00AD2828"/>
    <w:rsid w:val="00AE154E"/>
    <w:rsid w:val="00B01771"/>
    <w:rsid w:val="00B1129F"/>
    <w:rsid w:val="00B17870"/>
    <w:rsid w:val="00B377CF"/>
    <w:rsid w:val="00B44FA0"/>
    <w:rsid w:val="00B72F82"/>
    <w:rsid w:val="00B868FA"/>
    <w:rsid w:val="00BC3874"/>
    <w:rsid w:val="00BE1ADD"/>
    <w:rsid w:val="00BE7987"/>
    <w:rsid w:val="00BF1F60"/>
    <w:rsid w:val="00BF3D93"/>
    <w:rsid w:val="00C074E5"/>
    <w:rsid w:val="00C11008"/>
    <w:rsid w:val="00C14874"/>
    <w:rsid w:val="00C16C69"/>
    <w:rsid w:val="00C220F5"/>
    <w:rsid w:val="00C3383B"/>
    <w:rsid w:val="00C34ADC"/>
    <w:rsid w:val="00C40565"/>
    <w:rsid w:val="00C569CC"/>
    <w:rsid w:val="00C7054B"/>
    <w:rsid w:val="00D07DD0"/>
    <w:rsid w:val="00D134F0"/>
    <w:rsid w:val="00D234A6"/>
    <w:rsid w:val="00D47A96"/>
    <w:rsid w:val="00D50E0A"/>
    <w:rsid w:val="00DA5D57"/>
    <w:rsid w:val="00DA6BC1"/>
    <w:rsid w:val="00DB2C91"/>
    <w:rsid w:val="00DD5ECD"/>
    <w:rsid w:val="00DE73FF"/>
    <w:rsid w:val="00DF3A9B"/>
    <w:rsid w:val="00E05086"/>
    <w:rsid w:val="00E12E56"/>
    <w:rsid w:val="00E14110"/>
    <w:rsid w:val="00E20761"/>
    <w:rsid w:val="00E26A61"/>
    <w:rsid w:val="00E60DD7"/>
    <w:rsid w:val="00E7075B"/>
    <w:rsid w:val="00EB0A99"/>
    <w:rsid w:val="00EC1B9F"/>
    <w:rsid w:val="00EC3D55"/>
    <w:rsid w:val="00EE1ABD"/>
    <w:rsid w:val="00EE4AFB"/>
    <w:rsid w:val="00EF4CA9"/>
    <w:rsid w:val="00EF5775"/>
    <w:rsid w:val="00EF6542"/>
    <w:rsid w:val="00F001AB"/>
    <w:rsid w:val="00F0057D"/>
    <w:rsid w:val="00F0513C"/>
    <w:rsid w:val="00F17825"/>
    <w:rsid w:val="00F2402F"/>
    <w:rsid w:val="00F341EB"/>
    <w:rsid w:val="00F57216"/>
    <w:rsid w:val="00F66D21"/>
    <w:rsid w:val="00F832D5"/>
    <w:rsid w:val="00F93E71"/>
    <w:rsid w:val="00F97CE2"/>
    <w:rsid w:val="00FC451E"/>
    <w:rsid w:val="00FD068D"/>
    <w:rsid w:val="00FD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E6F034"/>
  <w15:docId w15:val="{685B1668-DC31-4EBD-B127-65F57DA14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unhideWhenUsed/>
    <w:qFormat/>
    <w:rsid w:val="00EF6542"/>
    <w:pPr>
      <w:spacing w:after="100"/>
      <w:jc w:val="both"/>
    </w:pPr>
    <w:rPr>
      <w:sz w:val="24"/>
      <w:szCs w:val="24"/>
      <w:lang w:eastAsia="en-US"/>
    </w:rPr>
  </w:style>
  <w:style w:type="paragraph" w:styleId="1">
    <w:name w:val="heading 1"/>
    <w:basedOn w:val="a5"/>
    <w:next w:val="a6"/>
    <w:semiHidden/>
    <w:unhideWhenUsed/>
    <w:qFormat/>
    <w:rsid w:val="001C64A7"/>
    <w:pPr>
      <w:keepNext/>
      <w:outlineLvl w:val="0"/>
    </w:pPr>
    <w:rPr>
      <w:rFonts w:ascii="Arial Black" w:hAnsi="Arial Black"/>
      <w:bCs/>
      <w:color w:val="4F2D7F"/>
      <w:kern w:val="32"/>
      <w:sz w:val="19"/>
      <w:szCs w:val="28"/>
    </w:rPr>
  </w:style>
  <w:style w:type="paragraph" w:styleId="20">
    <w:name w:val="heading 2"/>
    <w:basedOn w:val="1"/>
    <w:next w:val="a6"/>
    <w:unhideWhenUsed/>
    <w:qFormat/>
    <w:rsid w:val="002C6202"/>
    <w:pPr>
      <w:outlineLvl w:val="1"/>
    </w:pPr>
    <w:rPr>
      <w:bCs w:val="0"/>
      <w:color w:val="auto"/>
      <w:sz w:val="20"/>
      <w:szCs w:val="24"/>
    </w:rPr>
  </w:style>
  <w:style w:type="paragraph" w:styleId="3">
    <w:name w:val="heading 3"/>
    <w:basedOn w:val="20"/>
    <w:next w:val="a6"/>
    <w:semiHidden/>
    <w:unhideWhenUsed/>
    <w:qFormat/>
    <w:rsid w:val="001C64A7"/>
    <w:pPr>
      <w:outlineLvl w:val="2"/>
    </w:pPr>
    <w:rPr>
      <w:rFonts w:ascii="Arial" w:hAnsi="Arial"/>
      <w:bCs/>
      <w:szCs w:val="22"/>
    </w:rPr>
  </w:style>
  <w:style w:type="paragraph" w:styleId="4">
    <w:name w:val="heading 4"/>
    <w:basedOn w:val="3"/>
    <w:next w:val="a6"/>
    <w:semiHidden/>
    <w:unhideWhenUsed/>
    <w:qFormat/>
    <w:rsid w:val="001C64A7"/>
    <w:pPr>
      <w:outlineLvl w:val="3"/>
    </w:pPr>
    <w:rPr>
      <w:bCs w:val="0"/>
      <w:i/>
    </w:rPr>
  </w:style>
  <w:style w:type="paragraph" w:styleId="5">
    <w:name w:val="heading 5"/>
    <w:basedOn w:val="a5"/>
    <w:next w:val="a5"/>
    <w:semiHidden/>
    <w:unhideWhenUsed/>
    <w:rsid w:val="001C64A7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semiHidden/>
    <w:unhideWhenUsed/>
    <w:rsid w:val="001C64A7"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5"/>
    <w:next w:val="a5"/>
    <w:semiHidden/>
    <w:unhideWhenUsed/>
    <w:rsid w:val="001C64A7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basedOn w:val="a5"/>
    <w:next w:val="a5"/>
    <w:semiHidden/>
    <w:unhideWhenUsed/>
    <w:rsid w:val="001C64A7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semiHidden/>
    <w:unhideWhenUsed/>
    <w:rsid w:val="001C64A7"/>
    <w:pPr>
      <w:numPr>
        <w:ilvl w:val="8"/>
        <w:numId w:val="3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semiHidden/>
    <w:unhideWhenUsed/>
    <w:qFormat/>
    <w:rsid w:val="00F341EB"/>
    <w:pPr>
      <w:spacing w:after="220" w:line="260" w:lineRule="exact"/>
    </w:pPr>
  </w:style>
  <w:style w:type="paragraph" w:styleId="ab">
    <w:name w:val="Subtitle"/>
    <w:semiHidden/>
    <w:unhideWhenUsed/>
    <w:qFormat/>
    <w:rsid w:val="001C64A7"/>
    <w:pPr>
      <w:spacing w:line="280" w:lineRule="atLeast"/>
      <w:outlineLvl w:val="1"/>
    </w:pPr>
    <w:rPr>
      <w:rFonts w:ascii="Arial" w:hAnsi="Arial" w:cs="Arial"/>
      <w:bCs/>
      <w:kern w:val="28"/>
      <w:sz w:val="24"/>
      <w:szCs w:val="24"/>
      <w:lang w:val="en-GB" w:eastAsia="en-US"/>
    </w:rPr>
  </w:style>
  <w:style w:type="paragraph" w:styleId="ac">
    <w:name w:val="header"/>
    <w:link w:val="ad"/>
    <w:rsid w:val="006F3658"/>
    <w:pPr>
      <w:tabs>
        <w:tab w:val="right" w:pos="8562"/>
      </w:tabs>
      <w:jc w:val="right"/>
    </w:pPr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e">
    <w:name w:val="Дисклеймер"/>
    <w:link w:val="af"/>
    <w:rsid w:val="00294337"/>
    <w:pPr>
      <w:spacing w:line="120" w:lineRule="atLeast"/>
    </w:pPr>
    <w:rPr>
      <w:rFonts w:ascii="Arial" w:hAnsi="Arial" w:cs="Arial"/>
      <w:sz w:val="10"/>
      <w:lang w:eastAsia="en-US"/>
    </w:rPr>
  </w:style>
  <w:style w:type="paragraph" w:styleId="a">
    <w:name w:val="List Bullet"/>
    <w:basedOn w:val="a5"/>
    <w:link w:val="af0"/>
    <w:qFormat/>
    <w:rsid w:val="00F57216"/>
    <w:pPr>
      <w:numPr>
        <w:numId w:val="4"/>
      </w:numPr>
      <w:jc w:val="left"/>
    </w:pPr>
  </w:style>
  <w:style w:type="paragraph" w:styleId="2">
    <w:name w:val="List Bullet 2"/>
    <w:basedOn w:val="a5"/>
    <w:qFormat/>
    <w:rsid w:val="00F57216"/>
    <w:pPr>
      <w:numPr>
        <w:ilvl w:val="1"/>
        <w:numId w:val="4"/>
      </w:numPr>
      <w:tabs>
        <w:tab w:val="clear" w:pos="454"/>
      </w:tabs>
      <w:ind w:left="567"/>
      <w:jc w:val="left"/>
    </w:pPr>
    <w:rPr>
      <w:lang w:eastAsia="ru-RU"/>
    </w:rPr>
  </w:style>
  <w:style w:type="paragraph" w:styleId="af1">
    <w:name w:val="Title"/>
    <w:basedOn w:val="a5"/>
    <w:next w:val="a6"/>
    <w:semiHidden/>
    <w:unhideWhenUsed/>
    <w:qFormat/>
    <w:rsid w:val="001C64A7"/>
    <w:pPr>
      <w:spacing w:before="400" w:after="400" w:line="580" w:lineRule="atLeast"/>
      <w:outlineLvl w:val="0"/>
    </w:pPr>
    <w:rPr>
      <w:bCs/>
      <w:kern w:val="28"/>
      <w:sz w:val="66"/>
      <w:szCs w:val="32"/>
    </w:rPr>
  </w:style>
  <w:style w:type="paragraph" w:styleId="af2">
    <w:name w:val="footer"/>
    <w:unhideWhenUsed/>
    <w:rsid w:val="001C64A7"/>
    <w:pPr>
      <w:tabs>
        <w:tab w:val="center" w:pos="4153"/>
        <w:tab w:val="right" w:pos="8306"/>
      </w:tabs>
    </w:pPr>
    <w:rPr>
      <w:rFonts w:ascii="Arial" w:hAnsi="Arial" w:cs="Arial"/>
      <w:b/>
      <w:color w:val="747678"/>
      <w:sz w:val="13"/>
      <w:lang w:val="en-GB" w:eastAsia="en-US"/>
    </w:rPr>
  </w:style>
  <w:style w:type="paragraph" w:styleId="a4">
    <w:name w:val="List Number"/>
    <w:basedOn w:val="a5"/>
    <w:rsid w:val="004C311F"/>
    <w:pPr>
      <w:numPr>
        <w:numId w:val="5"/>
      </w:numPr>
      <w:tabs>
        <w:tab w:val="clear" w:pos="357"/>
        <w:tab w:val="num" w:pos="360"/>
      </w:tabs>
      <w:ind w:left="227" w:hanging="227"/>
      <w:jc w:val="left"/>
    </w:pPr>
    <w:rPr>
      <w:lang w:eastAsia="ru-RU"/>
    </w:rPr>
  </w:style>
  <w:style w:type="numbering" w:customStyle="1" w:styleId="a1">
    <w:name w:val="Многоуровневый список"/>
    <w:basedOn w:val="a9"/>
    <w:uiPriority w:val="99"/>
    <w:rsid w:val="00BE1ADD"/>
    <w:pPr>
      <w:numPr>
        <w:numId w:val="6"/>
      </w:numPr>
    </w:pPr>
  </w:style>
  <w:style w:type="numbering" w:customStyle="1" w:styleId="a2">
    <w:name w:val="Многоуровневый стиль"/>
    <w:basedOn w:val="a9"/>
    <w:rsid w:val="00BE1ADD"/>
    <w:pPr>
      <w:numPr>
        <w:numId w:val="7"/>
      </w:numPr>
    </w:pPr>
  </w:style>
  <w:style w:type="paragraph" w:styleId="10">
    <w:name w:val="toc 1"/>
    <w:next w:val="a5"/>
    <w:semiHidden/>
    <w:unhideWhenUsed/>
    <w:rsid w:val="001C64A7"/>
    <w:pPr>
      <w:tabs>
        <w:tab w:val="right" w:pos="8505"/>
      </w:tabs>
      <w:spacing w:before="165" w:after="100"/>
    </w:pPr>
    <w:rPr>
      <w:rFonts w:ascii="Arial" w:hAnsi="Arial" w:cs="Arial"/>
      <w:sz w:val="19"/>
      <w:lang w:val="en-GB" w:eastAsia="en-US"/>
    </w:rPr>
  </w:style>
  <w:style w:type="paragraph" w:styleId="21">
    <w:name w:val="toc 2"/>
    <w:next w:val="a5"/>
    <w:semiHidden/>
    <w:unhideWhenUsed/>
    <w:rsid w:val="001C64A7"/>
    <w:pPr>
      <w:tabs>
        <w:tab w:val="right" w:pos="8505"/>
      </w:tabs>
      <w:spacing w:after="100"/>
      <w:ind w:left="198"/>
    </w:pPr>
    <w:rPr>
      <w:rFonts w:ascii="Arial" w:hAnsi="Arial" w:cs="Arial"/>
      <w:sz w:val="19"/>
      <w:szCs w:val="24"/>
      <w:lang w:val="en-GB" w:eastAsia="en-US"/>
    </w:rPr>
  </w:style>
  <w:style w:type="paragraph" w:styleId="30">
    <w:name w:val="toc 3"/>
    <w:basedOn w:val="21"/>
    <w:next w:val="a5"/>
    <w:semiHidden/>
    <w:unhideWhenUsed/>
    <w:rsid w:val="001C64A7"/>
    <w:pPr>
      <w:ind w:left="403"/>
    </w:pPr>
  </w:style>
  <w:style w:type="table" w:styleId="af3">
    <w:name w:val="Table Grid"/>
    <w:basedOn w:val="a8"/>
    <w:rsid w:val="001C6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5"/>
    <w:semiHidden/>
    <w:unhideWhenUsed/>
    <w:rsid w:val="001C64A7"/>
    <w:rPr>
      <w:rFonts w:ascii="Tahoma" w:hAnsi="Tahoma" w:cs="Tahoma"/>
      <w:sz w:val="16"/>
      <w:szCs w:val="16"/>
    </w:rPr>
  </w:style>
  <w:style w:type="paragraph" w:styleId="af5">
    <w:name w:val="macro"/>
    <w:semiHidden/>
    <w:unhideWhenUsed/>
    <w:rsid w:val="001C64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paragraph" w:styleId="22">
    <w:name w:val="Quote"/>
    <w:basedOn w:val="a6"/>
    <w:semiHidden/>
    <w:unhideWhenUsed/>
    <w:qFormat/>
    <w:rsid w:val="001C64A7"/>
    <w:pPr>
      <w:spacing w:line="340" w:lineRule="atLeast"/>
    </w:pPr>
    <w:rPr>
      <w:sz w:val="28"/>
    </w:rPr>
  </w:style>
  <w:style w:type="character" w:styleId="af6">
    <w:name w:val="endnote reference"/>
    <w:semiHidden/>
    <w:unhideWhenUsed/>
    <w:rsid w:val="001C64A7"/>
    <w:rPr>
      <w:vertAlign w:val="superscript"/>
    </w:rPr>
  </w:style>
  <w:style w:type="character" w:styleId="af7">
    <w:name w:val="annotation reference"/>
    <w:semiHidden/>
    <w:unhideWhenUsed/>
    <w:rsid w:val="001C64A7"/>
    <w:rPr>
      <w:sz w:val="16"/>
      <w:szCs w:val="16"/>
    </w:rPr>
  </w:style>
  <w:style w:type="character" w:styleId="af8">
    <w:name w:val="footnote reference"/>
    <w:semiHidden/>
    <w:unhideWhenUsed/>
    <w:rsid w:val="001C64A7"/>
    <w:rPr>
      <w:vertAlign w:val="superscript"/>
    </w:rPr>
  </w:style>
  <w:style w:type="paragraph" w:styleId="af9">
    <w:name w:val="caption"/>
    <w:basedOn w:val="a5"/>
    <w:next w:val="a5"/>
    <w:semiHidden/>
    <w:unhideWhenUsed/>
    <w:qFormat/>
    <w:rsid w:val="001C64A7"/>
    <w:rPr>
      <w:b/>
      <w:bCs/>
      <w:sz w:val="20"/>
    </w:rPr>
  </w:style>
  <w:style w:type="paragraph" w:styleId="40">
    <w:name w:val="toc 4"/>
    <w:basedOn w:val="a5"/>
    <w:next w:val="a5"/>
    <w:autoRedefine/>
    <w:semiHidden/>
    <w:unhideWhenUsed/>
    <w:rsid w:val="001C64A7"/>
    <w:pPr>
      <w:ind w:left="660"/>
    </w:pPr>
  </w:style>
  <w:style w:type="paragraph" w:styleId="50">
    <w:name w:val="toc 5"/>
    <w:basedOn w:val="a5"/>
    <w:next w:val="a5"/>
    <w:autoRedefine/>
    <w:semiHidden/>
    <w:unhideWhenUsed/>
    <w:rsid w:val="001C64A7"/>
    <w:pPr>
      <w:ind w:left="880"/>
    </w:pPr>
  </w:style>
  <w:style w:type="paragraph" w:styleId="60">
    <w:name w:val="toc 6"/>
    <w:basedOn w:val="a5"/>
    <w:next w:val="a5"/>
    <w:autoRedefine/>
    <w:semiHidden/>
    <w:unhideWhenUsed/>
    <w:rsid w:val="001C64A7"/>
    <w:pPr>
      <w:ind w:left="1100"/>
    </w:pPr>
  </w:style>
  <w:style w:type="paragraph" w:styleId="70">
    <w:name w:val="toc 7"/>
    <w:basedOn w:val="a5"/>
    <w:next w:val="a5"/>
    <w:autoRedefine/>
    <w:semiHidden/>
    <w:unhideWhenUsed/>
    <w:rsid w:val="001C64A7"/>
    <w:pPr>
      <w:ind w:left="1320"/>
    </w:pPr>
  </w:style>
  <w:style w:type="paragraph" w:styleId="80">
    <w:name w:val="toc 8"/>
    <w:basedOn w:val="a5"/>
    <w:next w:val="a5"/>
    <w:autoRedefine/>
    <w:semiHidden/>
    <w:unhideWhenUsed/>
    <w:rsid w:val="001C64A7"/>
    <w:pPr>
      <w:ind w:left="1540"/>
    </w:pPr>
  </w:style>
  <w:style w:type="paragraph" w:styleId="90">
    <w:name w:val="toc 9"/>
    <w:basedOn w:val="a5"/>
    <w:next w:val="a5"/>
    <w:autoRedefine/>
    <w:semiHidden/>
    <w:unhideWhenUsed/>
    <w:rsid w:val="001C64A7"/>
    <w:pPr>
      <w:ind w:left="1760"/>
    </w:pPr>
  </w:style>
  <w:style w:type="paragraph" w:styleId="afa">
    <w:name w:val="table of figures"/>
    <w:basedOn w:val="a5"/>
    <w:next w:val="a5"/>
    <w:semiHidden/>
    <w:unhideWhenUsed/>
    <w:rsid w:val="001C64A7"/>
  </w:style>
  <w:style w:type="paragraph" w:styleId="afb">
    <w:name w:val="Document Map"/>
    <w:basedOn w:val="a5"/>
    <w:semiHidden/>
    <w:unhideWhenUsed/>
    <w:rsid w:val="001C64A7"/>
    <w:pPr>
      <w:shd w:val="clear" w:color="auto" w:fill="000080"/>
    </w:pPr>
    <w:rPr>
      <w:rFonts w:ascii="Tahoma" w:hAnsi="Tahoma" w:cs="Tahoma"/>
      <w:sz w:val="20"/>
    </w:rPr>
  </w:style>
  <w:style w:type="paragraph" w:styleId="afc">
    <w:name w:val="table of authorities"/>
    <w:basedOn w:val="a5"/>
    <w:next w:val="a5"/>
    <w:semiHidden/>
    <w:unhideWhenUsed/>
    <w:rsid w:val="001C64A7"/>
    <w:pPr>
      <w:ind w:left="220" w:hanging="220"/>
    </w:pPr>
  </w:style>
  <w:style w:type="paragraph" w:styleId="afd">
    <w:name w:val="endnote text"/>
    <w:basedOn w:val="a5"/>
    <w:semiHidden/>
    <w:unhideWhenUsed/>
    <w:rsid w:val="001C64A7"/>
    <w:rPr>
      <w:sz w:val="20"/>
    </w:rPr>
  </w:style>
  <w:style w:type="paragraph" w:styleId="afe">
    <w:name w:val="annotation text"/>
    <w:basedOn w:val="a5"/>
    <w:semiHidden/>
    <w:unhideWhenUsed/>
    <w:rsid w:val="001C64A7"/>
    <w:rPr>
      <w:sz w:val="20"/>
    </w:rPr>
  </w:style>
  <w:style w:type="paragraph" w:styleId="aff">
    <w:name w:val="footnote text"/>
    <w:basedOn w:val="a5"/>
    <w:semiHidden/>
    <w:unhideWhenUsed/>
    <w:rsid w:val="001C64A7"/>
    <w:rPr>
      <w:sz w:val="20"/>
    </w:rPr>
  </w:style>
  <w:style w:type="paragraph" w:styleId="aff0">
    <w:name w:val="annotation subject"/>
    <w:basedOn w:val="afe"/>
    <w:next w:val="afe"/>
    <w:semiHidden/>
    <w:unhideWhenUsed/>
    <w:rsid w:val="001C64A7"/>
    <w:rPr>
      <w:b/>
      <w:bCs/>
    </w:rPr>
  </w:style>
  <w:style w:type="paragraph" w:styleId="11">
    <w:name w:val="index 1"/>
    <w:basedOn w:val="a5"/>
    <w:next w:val="a5"/>
    <w:autoRedefine/>
    <w:semiHidden/>
    <w:unhideWhenUsed/>
    <w:rsid w:val="001C64A7"/>
    <w:pPr>
      <w:ind w:left="220" w:hanging="220"/>
    </w:pPr>
  </w:style>
  <w:style w:type="paragraph" w:styleId="aff1">
    <w:name w:val="index heading"/>
    <w:basedOn w:val="a5"/>
    <w:next w:val="11"/>
    <w:semiHidden/>
    <w:unhideWhenUsed/>
    <w:rsid w:val="001C64A7"/>
    <w:rPr>
      <w:rFonts w:ascii="Arial" w:hAnsi="Arial"/>
      <w:b/>
      <w:bCs/>
    </w:rPr>
  </w:style>
  <w:style w:type="paragraph" w:styleId="23">
    <w:name w:val="index 2"/>
    <w:basedOn w:val="a5"/>
    <w:next w:val="a5"/>
    <w:autoRedefine/>
    <w:semiHidden/>
    <w:unhideWhenUsed/>
    <w:rsid w:val="001C64A7"/>
    <w:pPr>
      <w:ind w:left="440" w:hanging="220"/>
    </w:pPr>
  </w:style>
  <w:style w:type="paragraph" w:styleId="31">
    <w:name w:val="index 3"/>
    <w:basedOn w:val="a5"/>
    <w:next w:val="a5"/>
    <w:autoRedefine/>
    <w:semiHidden/>
    <w:unhideWhenUsed/>
    <w:rsid w:val="001C64A7"/>
    <w:pPr>
      <w:ind w:left="660" w:hanging="220"/>
    </w:pPr>
  </w:style>
  <w:style w:type="paragraph" w:styleId="41">
    <w:name w:val="index 4"/>
    <w:basedOn w:val="a5"/>
    <w:next w:val="a5"/>
    <w:autoRedefine/>
    <w:semiHidden/>
    <w:unhideWhenUsed/>
    <w:rsid w:val="001C64A7"/>
    <w:pPr>
      <w:ind w:left="880" w:hanging="220"/>
    </w:pPr>
  </w:style>
  <w:style w:type="paragraph" w:styleId="51">
    <w:name w:val="index 5"/>
    <w:basedOn w:val="a5"/>
    <w:next w:val="a5"/>
    <w:autoRedefine/>
    <w:semiHidden/>
    <w:unhideWhenUsed/>
    <w:rsid w:val="001C64A7"/>
    <w:pPr>
      <w:ind w:left="1100" w:hanging="220"/>
    </w:pPr>
  </w:style>
  <w:style w:type="paragraph" w:styleId="61">
    <w:name w:val="index 6"/>
    <w:basedOn w:val="a5"/>
    <w:next w:val="a5"/>
    <w:autoRedefine/>
    <w:semiHidden/>
    <w:unhideWhenUsed/>
    <w:rsid w:val="001C64A7"/>
    <w:pPr>
      <w:ind w:left="1320" w:hanging="220"/>
    </w:pPr>
  </w:style>
  <w:style w:type="paragraph" w:styleId="71">
    <w:name w:val="index 7"/>
    <w:basedOn w:val="a5"/>
    <w:next w:val="a5"/>
    <w:autoRedefine/>
    <w:semiHidden/>
    <w:unhideWhenUsed/>
    <w:rsid w:val="001C64A7"/>
    <w:pPr>
      <w:ind w:left="1540" w:hanging="220"/>
    </w:pPr>
  </w:style>
  <w:style w:type="paragraph" w:styleId="81">
    <w:name w:val="index 8"/>
    <w:basedOn w:val="a5"/>
    <w:next w:val="a5"/>
    <w:autoRedefine/>
    <w:semiHidden/>
    <w:unhideWhenUsed/>
    <w:rsid w:val="001C64A7"/>
    <w:pPr>
      <w:ind w:left="1760" w:hanging="220"/>
    </w:pPr>
  </w:style>
  <w:style w:type="paragraph" w:styleId="91">
    <w:name w:val="index 9"/>
    <w:basedOn w:val="a5"/>
    <w:next w:val="a5"/>
    <w:autoRedefine/>
    <w:semiHidden/>
    <w:unhideWhenUsed/>
    <w:rsid w:val="001C64A7"/>
    <w:pPr>
      <w:ind w:left="1980" w:hanging="220"/>
    </w:pPr>
  </w:style>
  <w:style w:type="character" w:styleId="aff2">
    <w:name w:val="page number"/>
    <w:basedOn w:val="a7"/>
    <w:semiHidden/>
    <w:unhideWhenUsed/>
    <w:rsid w:val="00F0513C"/>
  </w:style>
  <w:style w:type="paragraph" w:customStyle="1" w:styleId="aff3">
    <w:name w:val="Исходящие"/>
    <w:next w:val="a5"/>
    <w:qFormat/>
    <w:rsid w:val="00A90767"/>
    <w:pPr>
      <w:spacing w:after="100" w:line="260" w:lineRule="atLeast"/>
      <w:ind w:right="3515"/>
      <w:jc w:val="both"/>
    </w:pPr>
    <w:rPr>
      <w:rFonts w:ascii="Garamond" w:hAnsi="Garamond" w:cs="Arial"/>
      <w:sz w:val="24"/>
      <w:lang w:eastAsia="en-US"/>
    </w:rPr>
  </w:style>
  <w:style w:type="character" w:customStyle="1" w:styleId="aa">
    <w:name w:val="Основной текст Знак"/>
    <w:link w:val="a6"/>
    <w:semiHidden/>
    <w:rsid w:val="00693A5D"/>
    <w:rPr>
      <w:rFonts w:ascii="Garamond" w:hAnsi="Garamond" w:cs="Arial"/>
      <w:sz w:val="24"/>
      <w:lang w:val="en-GB" w:eastAsia="en-US"/>
    </w:rPr>
  </w:style>
  <w:style w:type="character" w:customStyle="1" w:styleId="af0">
    <w:name w:val="Маркированный список Знак"/>
    <w:link w:val="a"/>
    <w:rsid w:val="00F57216"/>
    <w:rPr>
      <w:rFonts w:ascii="Garamond" w:hAnsi="Garamond" w:cs="Arial"/>
      <w:sz w:val="24"/>
      <w:lang w:val="en-GB" w:eastAsia="en-US"/>
    </w:rPr>
  </w:style>
  <w:style w:type="paragraph" w:customStyle="1" w:styleId="aff4">
    <w:name w:val="Реквизит адресата"/>
    <w:basedOn w:val="a5"/>
    <w:semiHidden/>
    <w:unhideWhenUsed/>
    <w:rsid w:val="00A90767"/>
    <w:pPr>
      <w:spacing w:line="220" w:lineRule="exact"/>
      <w:jc w:val="right"/>
    </w:pPr>
  </w:style>
  <w:style w:type="paragraph" w:styleId="aff5">
    <w:name w:val="Signature"/>
    <w:basedOn w:val="a5"/>
    <w:rsid w:val="009935AE"/>
    <w:pPr>
      <w:spacing w:after="400"/>
      <w:jc w:val="left"/>
    </w:pPr>
  </w:style>
  <w:style w:type="paragraph" w:customStyle="1" w:styleId="aff6">
    <w:name w:val="Кому"/>
    <w:basedOn w:val="a5"/>
    <w:unhideWhenUsed/>
    <w:qFormat/>
    <w:rsid w:val="00773701"/>
    <w:pPr>
      <w:jc w:val="right"/>
    </w:pPr>
  </w:style>
  <w:style w:type="character" w:customStyle="1" w:styleId="ad">
    <w:name w:val="Верхний колонтитул Знак"/>
    <w:basedOn w:val="a7"/>
    <w:link w:val="ac"/>
    <w:rsid w:val="009977F6"/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ff7">
    <w:name w:val="Таблица_лев"/>
    <w:basedOn w:val="a5"/>
    <w:qFormat/>
    <w:rsid w:val="00293BFA"/>
    <w:pPr>
      <w:spacing w:before="60" w:after="60" w:line="200" w:lineRule="atLeast"/>
      <w:jc w:val="left"/>
    </w:pPr>
    <w:rPr>
      <w:rFonts w:ascii="Arial" w:hAnsi="Arial"/>
      <w:sz w:val="20"/>
    </w:rPr>
  </w:style>
  <w:style w:type="paragraph" w:customStyle="1" w:styleId="aff8">
    <w:name w:val="Таблица_заголовок"/>
    <w:basedOn w:val="a5"/>
    <w:qFormat/>
    <w:rsid w:val="00293BFA"/>
    <w:pPr>
      <w:spacing w:before="60" w:after="60" w:line="200" w:lineRule="atLeast"/>
      <w:jc w:val="center"/>
    </w:pPr>
    <w:rPr>
      <w:rFonts w:ascii="Arial" w:hAnsi="Arial"/>
      <w:sz w:val="18"/>
    </w:rPr>
  </w:style>
  <w:style w:type="paragraph" w:customStyle="1" w:styleId="a3">
    <w:name w:val="Маркированный список_таблица"/>
    <w:basedOn w:val="aff7"/>
    <w:qFormat/>
    <w:rsid w:val="000C0F54"/>
    <w:pPr>
      <w:numPr>
        <w:numId w:val="15"/>
      </w:numPr>
    </w:pPr>
    <w:rPr>
      <w:lang w:val="en-US" w:eastAsia="ru-RU"/>
    </w:rPr>
  </w:style>
  <w:style w:type="paragraph" w:customStyle="1" w:styleId="a0">
    <w:name w:val="Нумерованный список_таблица"/>
    <w:basedOn w:val="aff7"/>
    <w:qFormat/>
    <w:rsid w:val="002C46D9"/>
    <w:pPr>
      <w:numPr>
        <w:numId w:val="19"/>
      </w:numPr>
      <w:ind w:left="227" w:hanging="227"/>
    </w:pPr>
  </w:style>
  <w:style w:type="paragraph" w:styleId="aff9">
    <w:name w:val="List Paragraph"/>
    <w:basedOn w:val="a5"/>
    <w:uiPriority w:val="34"/>
    <w:unhideWhenUsed/>
    <w:rsid w:val="004C311F"/>
    <w:pPr>
      <w:ind w:left="720"/>
      <w:contextualSpacing/>
    </w:pPr>
  </w:style>
  <w:style w:type="table" w:customStyle="1" w:styleId="affa">
    <w:name w:val="Таблица_запрос"/>
    <w:basedOn w:val="a8"/>
    <w:rsid w:val="0030369D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C0C0C0"/>
        <w:bottom w:val="single" w:sz="4" w:space="0" w:color="auto"/>
        <w:right w:val="single" w:sz="4" w:space="0" w:color="C0C0C0"/>
        <w:insideH w:val="single" w:sz="4" w:space="0" w:color="C0C0C0"/>
        <w:insideV w:val="single" w:sz="4" w:space="0" w:color="C0C0C0"/>
      </w:tblBorders>
    </w:tblPr>
    <w:tcPr>
      <w:vAlign w:val="center"/>
    </w:tcPr>
    <w:tblStylePr w:type="firstRow">
      <w:pPr>
        <w:keepLines w:val="0"/>
        <w:widowControl/>
        <w:suppressLineNumbers w:val="0"/>
        <w:wordWrap/>
        <w:spacing w:beforeLines="0" w:beforeAutospacing="1" w:afterLines="0" w:afterAutospacing="1"/>
        <w:ind w:leftChars="0" w:left="0" w:rightChars="0" w:right="0"/>
        <w:jc w:val="center"/>
      </w:pPr>
      <w:rPr>
        <w:rFonts w:ascii="Arial" w:hAnsi="Arial" w:cs="Arial" w:hint="default"/>
        <w:b/>
        <w:sz w:val="18"/>
        <w:szCs w:val="18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  <w:tblStylePr w:type="lastRow">
      <w:pPr>
        <w:keepLines w:val="0"/>
        <w:widowControl/>
        <w:suppressLineNumbers w:val="0"/>
        <w:wordWrap/>
        <w:jc w:val="left"/>
      </w:pPr>
      <w:rPr>
        <w:rFonts w:ascii="Arial" w:hAnsi="Arial" w:cs="Arial" w:hint="default"/>
        <w:b/>
        <w:sz w:val="20"/>
        <w:szCs w:val="20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</w:style>
  <w:style w:type="character" w:customStyle="1" w:styleId="af">
    <w:name w:val="Дисклеймер Знак"/>
    <w:basedOn w:val="a7"/>
    <w:link w:val="ae"/>
    <w:locked/>
    <w:rsid w:val="00294337"/>
    <w:rPr>
      <w:rFonts w:ascii="Arial" w:hAnsi="Arial" w:cs="Arial"/>
      <w:sz w:val="10"/>
      <w:lang w:eastAsia="en-US"/>
    </w:rPr>
  </w:style>
  <w:style w:type="character" w:styleId="affb">
    <w:name w:val="Hyperlink"/>
    <w:basedOn w:val="a7"/>
    <w:unhideWhenUsed/>
    <w:rsid w:val="005D0D37"/>
    <w:rPr>
      <w:color w:val="0000FF" w:themeColor="hyperlink"/>
      <w:u w:val="single"/>
    </w:rPr>
  </w:style>
  <w:style w:type="paragraph" w:styleId="24">
    <w:name w:val="Body Text Indent 2"/>
    <w:basedOn w:val="a5"/>
    <w:link w:val="25"/>
    <w:semiHidden/>
    <w:unhideWhenUsed/>
    <w:rsid w:val="006A751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7"/>
    <w:link w:val="24"/>
    <w:semiHidden/>
    <w:rsid w:val="006A7514"/>
    <w:rPr>
      <w:sz w:val="24"/>
      <w:szCs w:val="24"/>
      <w:lang w:eastAsia="en-US"/>
    </w:rPr>
  </w:style>
  <w:style w:type="character" w:customStyle="1" w:styleId="26">
    <w:name w:val="Основной текст (2)_"/>
    <w:link w:val="27"/>
    <w:rsid w:val="006A7514"/>
    <w:rPr>
      <w:shd w:val="clear" w:color="auto" w:fill="FFFFFF"/>
    </w:rPr>
  </w:style>
  <w:style w:type="paragraph" w:customStyle="1" w:styleId="27">
    <w:name w:val="Основной текст (2)"/>
    <w:basedOn w:val="a5"/>
    <w:link w:val="26"/>
    <w:rsid w:val="006A7514"/>
    <w:pPr>
      <w:widowControl w:val="0"/>
      <w:shd w:val="clear" w:color="auto" w:fill="FFFFFF"/>
      <w:spacing w:after="0" w:line="274" w:lineRule="exact"/>
      <w:ind w:hanging="500"/>
    </w:pPr>
    <w:rPr>
      <w:sz w:val="20"/>
      <w:szCs w:val="20"/>
      <w:lang w:eastAsia="ru-RU"/>
    </w:rPr>
  </w:style>
  <w:style w:type="character" w:customStyle="1" w:styleId="28">
    <w:name w:val="Основной текст (2) + Полужирный"/>
    <w:basedOn w:val="26"/>
    <w:rsid w:val="006A751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7"/>
    <w:rsid w:val="006E7D0E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VIRS~1\AppData\Local\Temp\&#1047;&#1072;&#1087;&#1088;&#1086;&#1089;_&#1089;&#1074;&#1103;&#1079;&#1072;&#1085;&#1085;&#1099;&#1077;_&#1089;&#1090;&#1086;&#1088;&#1086;&#1085;&#1099;_&#1072;&#1091;&#1076;_&#1083;&#1080;&#1094;&#1091;_&#1043;&#105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FC280-9EC3-4FA7-8694-2F63FA3FB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Запрос_связанные_стороны_ауд_лицу_ГТ</Template>
  <TotalTime>118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cp:lastPrinted>2014-12-02T12:07:00Z</cp:lastPrinted>
  <dcterms:created xsi:type="dcterms:W3CDTF">2016-10-27T08:08:00Z</dcterms:created>
  <dcterms:modified xsi:type="dcterms:W3CDTF">2024-12-18T15:03:00Z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leaseDateStr">
    <vt:lpwstr>19.05.2015</vt:lpwstr>
  </property>
</Properties>
</file>